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C30A1" w:rsidRPr="002F6DAC" w:rsidRDefault="002C30A1" w:rsidP="002C30A1">
      <w:pPr>
        <w:pStyle w:val="1"/>
        <w:pBdr>
          <w:bottom w:val="none" w:sz="0" w:space="0" w:color="auto"/>
        </w:pBdr>
        <w:spacing w:before="0" w:line="360" w:lineRule="auto"/>
        <w:ind w:firstLine="708"/>
        <w:jc w:val="both"/>
        <w:rPr>
          <w:b w:val="0"/>
          <w:szCs w:val="28"/>
        </w:rPr>
      </w:pPr>
      <w:r w:rsidRPr="002F6DAC">
        <w:rPr>
          <w:b w:val="0"/>
          <w:szCs w:val="28"/>
        </w:rPr>
        <w:t>136. Федеральная рабочая программа по учебному предмету «Литературное чтение на родном (татарском) языке».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136.1. Федеральная рабочая программа по учебному предмету «Литературное чтение на родном (татарском) языке» (предметная область «Родной язык и литературное чтение на родном языке») (далее соответственно – программа по литературному чтению на родном (татарском) языке, литературное чтение на родном (татарском) языке) разработана для обучающихся, слабо владеющих родным (татарским) языком, и включает пояснительную записку, содержание обучения, планируемые результаты освоения программы по литературному чтению на родном (татарском) языке.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136.2. Пояснительная записка отражает общие цели изучения литературного чтения на родном (татарском) языке, место в структуре учебного плана, а также подходы к отбору содержания, к определению планируемых результатов.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136.3. Содержание обучения раскрывает содержательные линии, которые предлагаются для обязательного изучения в каждом классе на уровне начального общего образования.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136.4. Планируемые результаты освоения программы по литературному чтению на родном (татарском) языке включают личностные, метапредметные результаты за весь период обучения на уровне начального общего образования, а также предметные результаты за каждый год обучения.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 Пояснительная записка.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136.5.1. Программа по литературному чтению на родном (татарском) </w:t>
      </w:r>
      <w:proofErr w:type="spellStart"/>
      <w:r w:rsidRPr="002F6DAC">
        <w:rPr>
          <w:rFonts w:ascii="Times New Roman" w:hAnsi="Times New Roman"/>
          <w:sz w:val="28"/>
          <w:szCs w:val="28"/>
        </w:rPr>
        <w:t>языкена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уровне начального общего образования разработана с целью оказания методической помощи учителю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136.5.2. Курс литературного чтения на родном (татарском) языке направленна формирование у обучающихся</w:t>
      </w:r>
      <w:r w:rsidRPr="002F6DAC">
        <w:rPr>
          <w:rFonts w:ascii="Times New Roman" w:eastAsia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первоначальных знаний о татарской литературе, интереса к чтению, культуры восприятия художественного текста; на воспитание нравственности, любви к родному краю и государству через осознание своей </w:t>
      </w:r>
      <w:r w:rsidRPr="002F6DAC">
        <w:rPr>
          <w:rFonts w:ascii="Times New Roman" w:hAnsi="Times New Roman"/>
          <w:sz w:val="28"/>
          <w:szCs w:val="28"/>
        </w:rPr>
        <w:lastRenderedPageBreak/>
        <w:t>национальной принадлежности.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136.5.3. В 1 классе литературное чтение на родном (татарском) языке начинается после окончания курса «Обучение грамоте».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136.5.4. Учебный предмет обеспечивает реализацию межпредметных связей с другими дисциплинами гуманитарного цикла, особенно с учебным предметом «Родной (татарский) язык».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136.5.6. В содержании программы по литературному чтению на родном (татарском) языке выделяются следующие содержательные линии: виды речевой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читательской деятельности, работа с текстом художественного произведения, литературоведческая пропедевтика, творческая деятельность обучающихся, круг детского чтения.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136.5.7. В программу по литературному чтению на родном (татарском) языке включены лучшие образцы татарской детской литературы и татарского фольклора. При формировании содержания Программы учтены эстетическая и нравственная ценность текстов, их жанровое и тематическое разнообразие, читательские предпочтения. Произведения даны в рамках тематических разделов, обусловленных возрастом и интересами обучающихся.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136.5.8. Содержание программы по литературному чтению на родном (татарском) языке направлено на воспитание нравственно развитой и ответственной личности, на формирование патриотических чувств через осознание своей национальной принадлежности.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136.5.9. Изучение литературного чтения на родном (татарском) языке направлено на достижение следующих целей: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ценностного отношения к татарской литературе как существенной части родной культуры;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грамотного читателя, который в будущем сможет самостоятельно выбирать книги и пользоваться библиотекой, ориентируясь на собственные предпочтения или исходя из поставленной учебной задачи, а также использовать свою читательскую деятельность как средство для самообразования.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136.5.10. Достижение поставленных целей реализации программы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по </w:t>
      </w:r>
      <w:r w:rsidRPr="002F6DAC">
        <w:rPr>
          <w:rFonts w:ascii="Times New Roman" w:hAnsi="Times New Roman"/>
          <w:sz w:val="28"/>
          <w:szCs w:val="28"/>
        </w:rPr>
        <w:lastRenderedPageBreak/>
        <w:t>литературному чтению на родном (татарском) языке предусматривает решение следующих задач: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воспитание интереса к чтению и книге, формирование читательского кругозора;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и совершенствование техники чтения вслух и про себя, развитие приёмов понимания (восприятия и осмысления) текста;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формирование коммуникативных умений обучающихся;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устной и письменной речи обучающихся на родном (татарском) языке (диалогической и монологической);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формирование нравственных и эстетических чувств обучающихся, обучение пониманию духовной сущности произведений;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развитие способности к творческой деятельности на родном (татарском) языке.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136.5.11. Общее число часов, рекомендованных для изучения литературного чтения на родном (татарском) языке, – 112 часов: в 1 классе – 10 часов (1 </w:t>
      </w:r>
      <w:proofErr w:type="spellStart"/>
      <w:r w:rsidRPr="002F6DAC">
        <w:rPr>
          <w:rFonts w:ascii="Times New Roman" w:hAnsi="Times New Roman"/>
          <w:sz w:val="28"/>
          <w:szCs w:val="28"/>
        </w:rPr>
        <w:t>часв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неделю), во 2 классе – 34 часа (1 час в неделю), в 3 классе – 34 часа (1 </w:t>
      </w:r>
      <w:proofErr w:type="spellStart"/>
      <w:r w:rsidRPr="002F6DAC">
        <w:rPr>
          <w:rFonts w:ascii="Times New Roman" w:hAnsi="Times New Roman"/>
          <w:sz w:val="28"/>
          <w:szCs w:val="28"/>
        </w:rPr>
        <w:t>часв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неделю), в 4 классе – 34 часа (1 час в неделю).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136.6. Содержание обучения в 1 классе.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136.6.1. Учат в школе...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школьной жизни, уроках, одноклассниках, праздниках в школе.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136.6.1.1.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Джалиль,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дәрес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урок»). Б. Рахмет,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ясыйбыз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(«Мы рисуем»). М.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Магдеев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беренче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(«Первый день в школе»).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>, «</w:t>
      </w:r>
      <w:proofErr w:type="spellStart"/>
      <w:r w:rsidRPr="002F6DAC">
        <w:rPr>
          <w:rFonts w:ascii="Times New Roman" w:hAnsi="Times New Roman"/>
          <w:sz w:val="28"/>
          <w:szCs w:val="28"/>
        </w:rPr>
        <w:t>Тискәре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(«Непослушные буквы»). Х. Туфан, «Казан» («Казань»). Ш.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Маннур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bookmarkStart w:id="0" w:name="_Hlk128051835"/>
      <w:r w:rsidRPr="002F6DAC">
        <w:rPr>
          <w:rFonts w:ascii="Times New Roman" w:hAnsi="Times New Roman"/>
          <w:sz w:val="28"/>
          <w:szCs w:val="28"/>
        </w:rPr>
        <w:t>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бел» («Знай хорошо»).</w:t>
      </w:r>
      <w:bookmarkEnd w:id="0"/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136.6.1.2. Произведения русской литературы.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В. </w:t>
      </w:r>
      <w:proofErr w:type="spellStart"/>
      <w:r w:rsidRPr="002F6DAC">
        <w:rPr>
          <w:rFonts w:ascii="Times New Roman" w:hAnsi="Times New Roman"/>
          <w:sz w:val="28"/>
          <w:szCs w:val="28"/>
        </w:rPr>
        <w:t>Голявкин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«Парта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(«Как я под партой сидел»).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136.6.2. Моя семья.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семье и её роли в жизни человека, о членах семьи, семейных традициях, ситуациях общения в семье.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136.6.2.1.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гаилә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(«Наша семья»), 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Барысын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</w:t>
      </w:r>
      <w:r w:rsidRPr="002F6DAC">
        <w:rPr>
          <w:rFonts w:ascii="Times New Roman" w:hAnsi="Times New Roman"/>
          <w:sz w:val="28"/>
          <w:szCs w:val="28"/>
        </w:rPr>
        <w:lastRenderedPageBreak/>
        <w:t>(«Всех люблю»),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Дәү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күчтәнәч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(«Гостинцы для бабушки»), Дж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(«Придумала имя»).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" w:name="_Hlk127598032"/>
      <w:r w:rsidRPr="002F6DAC">
        <w:rPr>
          <w:rFonts w:ascii="Times New Roman" w:hAnsi="Times New Roman"/>
          <w:sz w:val="28"/>
          <w:szCs w:val="28"/>
        </w:rPr>
        <w:t xml:space="preserve">136.6.3. Татарское устное народное творчество. 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татарского устного народного творчества, их место в нашей жизни, ситуации использования.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136.6.3.1. Считалки.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136.6.3.2. 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2" w:name="_Hlk127598059"/>
      <w:bookmarkEnd w:id="1"/>
      <w:r w:rsidRPr="002F6DAC">
        <w:rPr>
          <w:rFonts w:ascii="Times New Roman" w:hAnsi="Times New Roman"/>
          <w:sz w:val="28"/>
          <w:szCs w:val="28"/>
        </w:rPr>
        <w:t>136.6.4. Красивая природа.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Произведения о природе, о её красоте и важности её сохранения.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136.6.4.1.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Җем-җем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!.. </w:t>
      </w:r>
      <w:proofErr w:type="spellStart"/>
      <w:r w:rsidRPr="002F6DAC">
        <w:rPr>
          <w:rFonts w:ascii="Times New Roman" w:hAnsi="Times New Roman"/>
          <w:sz w:val="28"/>
          <w:szCs w:val="28"/>
        </w:rPr>
        <w:t>Чвик</w:t>
      </w:r>
      <w:proofErr w:type="spellEnd"/>
      <w:r w:rsidRPr="002F6DAC">
        <w:rPr>
          <w:rFonts w:ascii="Times New Roman" w:hAnsi="Times New Roman"/>
          <w:sz w:val="28"/>
          <w:szCs w:val="28"/>
        </w:rPr>
        <w:t>!», Ф. Садриев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Яңгыр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яу</w:t>
      </w:r>
      <w:proofErr w:type="spellEnd"/>
      <w:r w:rsidRPr="002F6DAC">
        <w:rPr>
          <w:rFonts w:ascii="Times New Roman" w:hAnsi="Times New Roman"/>
          <w:sz w:val="28"/>
          <w:szCs w:val="28"/>
        </w:rPr>
        <w:t>!» («Дождик, лей, лей, лей!»),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Тәмле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(«Вкусное лето»).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3" w:name="_Hlk127598161"/>
      <w:bookmarkEnd w:id="2"/>
      <w:r w:rsidRPr="002F6DAC">
        <w:rPr>
          <w:rFonts w:ascii="Times New Roman" w:hAnsi="Times New Roman"/>
          <w:sz w:val="28"/>
          <w:szCs w:val="28"/>
        </w:rPr>
        <w:t>136.6.5. Литературоведческая пропедевтика.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Считалка,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закличка</w:t>
      </w:r>
      <w:proofErr w:type="spellEnd"/>
      <w:r w:rsidRPr="002F6DAC">
        <w:rPr>
          <w:rFonts w:ascii="Times New Roman" w:hAnsi="Times New Roman"/>
          <w:sz w:val="28"/>
          <w:szCs w:val="28"/>
        </w:rPr>
        <w:t>, рассказ, стихотворение, рифма.</w:t>
      </w:r>
    </w:p>
    <w:bookmarkEnd w:id="3"/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 Содержание обучения во 2 классе.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4" w:name="_Hlk127598221"/>
      <w:r w:rsidRPr="002F6DAC">
        <w:rPr>
          <w:rFonts w:ascii="Times New Roman" w:hAnsi="Times New Roman"/>
          <w:sz w:val="28"/>
          <w:szCs w:val="28"/>
        </w:rPr>
        <w:t>136.7.1. Наступила золотая осень.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осенней природы, осеннего леса, о празднике 1 сентября.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136.7.1.1.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Б. Рахмет «Сара </w:t>
      </w:r>
      <w:proofErr w:type="spellStart"/>
      <w:r w:rsidRPr="002F6DAC">
        <w:rPr>
          <w:rFonts w:ascii="Times New Roman" w:hAnsi="Times New Roman"/>
          <w:sz w:val="28"/>
          <w:szCs w:val="28"/>
        </w:rPr>
        <w:t>мәктәпкә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бара» («Сара идёт в школу»), Р. Валиева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(«Осень»), Г. Хасанов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бакча» («Осенний сад»), 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Яфрак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листьев»), Ф. Яруллин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Көзге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табын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(«Осенние яства»), 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«Урман букеты» («Лесной букет»).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5" w:name="_Hlk127598317"/>
      <w:bookmarkEnd w:id="4"/>
      <w:r w:rsidRPr="002F6DAC">
        <w:rPr>
          <w:rFonts w:ascii="Times New Roman" w:hAnsi="Times New Roman"/>
          <w:sz w:val="28"/>
          <w:szCs w:val="28"/>
        </w:rPr>
        <w:t>136.7.2. Фольклор. Татарское устное народное творчество. Пословицы и поговорки. Загадки.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Малые жанры устного народного творчества.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136.7.2.1. Пословицы и поговорки.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Тематика и проблематика. Значение пословиц. Ситуации использования в речи пословиц и поговорок.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136.7.2.2. Загадки.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Смекалка и находчивость в решении загадок.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6" w:name="_Hlk127598342"/>
      <w:bookmarkEnd w:id="5"/>
      <w:r w:rsidRPr="002F6DAC">
        <w:rPr>
          <w:rFonts w:ascii="Times New Roman" w:hAnsi="Times New Roman"/>
          <w:sz w:val="28"/>
          <w:szCs w:val="28"/>
        </w:rPr>
        <w:t>136.7.3. Как прекрасен этот мир!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внешнего и внутреннего мира, красоту природы, труда, дружеских отношений.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136.7.3.1.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«И </w:t>
      </w:r>
      <w:proofErr w:type="spellStart"/>
      <w:r w:rsidRPr="002F6DAC">
        <w:rPr>
          <w:rFonts w:ascii="Times New Roman" w:hAnsi="Times New Roman"/>
          <w:sz w:val="28"/>
          <w:szCs w:val="28"/>
        </w:rPr>
        <w:t>ямьле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соң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дөнья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!» («Как прекрасен этот мир!»), Г. Тукай, «Эш </w:t>
      </w:r>
      <w:proofErr w:type="spellStart"/>
      <w:r w:rsidRPr="002F6DAC">
        <w:rPr>
          <w:rFonts w:ascii="Times New Roman" w:hAnsi="Times New Roman"/>
          <w:sz w:val="28"/>
          <w:szCs w:val="28"/>
        </w:rPr>
        <w:t>беткәч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уйнарга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ярый» («Закончил дело – гуляй смело»).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7" w:name="_Hlk127598372"/>
      <w:bookmarkEnd w:id="6"/>
      <w:r w:rsidRPr="002F6DAC">
        <w:rPr>
          <w:rFonts w:ascii="Times New Roman" w:hAnsi="Times New Roman"/>
          <w:sz w:val="28"/>
          <w:szCs w:val="28"/>
        </w:rPr>
        <w:t>136.7.4. Зимушка-зима.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образы зимней природы, красоту зимнего леса, тему природы и человека. Праздник Новый год.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136.7.4.1.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А. </w:t>
      </w:r>
      <w:proofErr w:type="spellStart"/>
      <w:r w:rsidRPr="002F6DAC">
        <w:rPr>
          <w:rFonts w:ascii="Times New Roman" w:hAnsi="Times New Roman"/>
          <w:sz w:val="28"/>
          <w:szCs w:val="28"/>
        </w:rPr>
        <w:t>Еники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Кышкы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(«Зимний лес»),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«Январь», Б. Рахмет «Кыш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кеше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(«Зима и человек»), С. Урайский «</w:t>
      </w:r>
      <w:proofErr w:type="spellStart"/>
      <w:r w:rsidRPr="002F6DAC">
        <w:rPr>
          <w:rFonts w:ascii="Times New Roman" w:hAnsi="Times New Roman"/>
          <w:sz w:val="28"/>
          <w:szCs w:val="28"/>
        </w:rPr>
        <w:t>Чыршы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(«Вокруг ёлки»).</w:t>
      </w:r>
    </w:p>
    <w:bookmarkEnd w:id="7"/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136.7.4.2. Произведения русской литературы.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К. Ушинский «</w:t>
      </w:r>
      <w:proofErr w:type="spellStart"/>
      <w:r w:rsidRPr="002F6DAC">
        <w:rPr>
          <w:rFonts w:ascii="Times New Roman" w:hAnsi="Times New Roman"/>
          <w:sz w:val="28"/>
          <w:szCs w:val="28"/>
        </w:rPr>
        <w:t>Дүрт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теләк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(«Четыре желания»).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8" w:name="_Hlk127598678"/>
      <w:r w:rsidRPr="002F6DAC">
        <w:rPr>
          <w:rFonts w:ascii="Times New Roman" w:hAnsi="Times New Roman"/>
          <w:sz w:val="28"/>
          <w:szCs w:val="28"/>
        </w:rPr>
        <w:t>136.7.5. Родина моя, мой родной язык...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Родины, ее значение в жизни человека, рассказывающие о важности сохранения родного языка.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136.7.5.1.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Г. Тукай «Туган тел» («Родной язык»), Р. Файзуллин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Синеке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илнеке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(«Твоё – родное»),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Татарстан» («Наш Татарстан»)., А. Рашитов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Кояшлы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бәхет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иле» («Солнечная страна – страна счастья»).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9" w:name="_Hlk127598761"/>
      <w:bookmarkEnd w:id="8"/>
      <w:r w:rsidRPr="002F6DAC">
        <w:rPr>
          <w:rFonts w:ascii="Times New Roman" w:hAnsi="Times New Roman"/>
          <w:sz w:val="28"/>
          <w:szCs w:val="28"/>
        </w:rPr>
        <w:t>136.7.6. Весна к нам пришла.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образ весны в литературе. Описание весенних месяцев, оживание природы, жизнь птиц и зверей.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136.7.6.1.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</w:t>
      </w:r>
      <w:proofErr w:type="spellStart"/>
      <w:r w:rsidRPr="002F6DAC">
        <w:rPr>
          <w:rFonts w:ascii="Times New Roman" w:hAnsi="Times New Roman"/>
          <w:sz w:val="28"/>
          <w:szCs w:val="28"/>
        </w:rPr>
        <w:t>Мадьяров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«Кар </w:t>
      </w:r>
      <w:proofErr w:type="spellStart"/>
      <w:r w:rsidRPr="002F6DAC">
        <w:rPr>
          <w:rFonts w:ascii="Times New Roman" w:hAnsi="Times New Roman"/>
          <w:sz w:val="28"/>
          <w:szCs w:val="28"/>
        </w:rPr>
        <w:t>астыннан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чыкты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выглянула из-под снега»),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керде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өебезгә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(«Весна пришла к нам в дом»),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«Март </w:t>
      </w:r>
      <w:proofErr w:type="spellStart"/>
      <w:r w:rsidRPr="002F6DAC">
        <w:rPr>
          <w:rFonts w:ascii="Times New Roman" w:hAnsi="Times New Roman"/>
          <w:sz w:val="28"/>
          <w:szCs w:val="28"/>
        </w:rPr>
        <w:t>аенда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марте месяце»), Г. Баширов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Язгы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авазлар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(«Весенние звуки»).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0" w:name="_Hlk127598867"/>
      <w:bookmarkEnd w:id="9"/>
      <w:r w:rsidRPr="002F6DAC">
        <w:rPr>
          <w:rFonts w:ascii="Times New Roman" w:hAnsi="Times New Roman"/>
          <w:sz w:val="28"/>
          <w:szCs w:val="28"/>
        </w:rPr>
        <w:t>136.7.7. Посмеёмся вместе.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 о весёлых и смешных ситуациях в жизни школы, других обучающихся, друзей.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136.7.7.1.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Малайлар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сөйләшә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(«Мальчишки разговаривают»),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Онытылган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...» («Забыл...»), Р. Валиев «Бу </w:t>
      </w:r>
      <w:proofErr w:type="spellStart"/>
      <w:r w:rsidRPr="002F6DAC">
        <w:rPr>
          <w:rFonts w:ascii="Times New Roman" w:hAnsi="Times New Roman"/>
          <w:sz w:val="28"/>
          <w:szCs w:val="28"/>
        </w:rPr>
        <w:t>класска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булган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случилось с этим классом?»).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bookmarkStart w:id="11" w:name="_Hlk127598934"/>
      <w:bookmarkEnd w:id="10"/>
      <w:r w:rsidRPr="002F6DAC">
        <w:rPr>
          <w:rFonts w:ascii="Times New Roman" w:hAnsi="Times New Roman"/>
          <w:sz w:val="28"/>
          <w:szCs w:val="28"/>
        </w:rPr>
        <w:t>136.7.8. Здравствуй, лето!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красоту летней природы. Стихотворения о весёлом и интересном проведении времени в летние каникулы.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136.7.8.1.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Л. </w:t>
      </w:r>
      <w:proofErr w:type="spellStart"/>
      <w:r w:rsidRPr="002F6DAC">
        <w:rPr>
          <w:rFonts w:ascii="Times New Roman" w:hAnsi="Times New Roman"/>
          <w:sz w:val="28"/>
          <w:szCs w:val="28"/>
        </w:rPr>
        <w:t>Лерон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көтә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(«Ждёт нас лето»), Р. Валиева, «</w:t>
      </w:r>
      <w:proofErr w:type="spellStart"/>
      <w:r w:rsidRPr="002F6DAC">
        <w:rPr>
          <w:rFonts w:ascii="Times New Roman" w:hAnsi="Times New Roman"/>
          <w:sz w:val="28"/>
          <w:szCs w:val="28"/>
        </w:rPr>
        <w:t>Исәнме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җәй</w:t>
      </w:r>
      <w:proofErr w:type="spellEnd"/>
      <w:r w:rsidRPr="002F6DAC">
        <w:rPr>
          <w:rFonts w:ascii="Times New Roman" w:hAnsi="Times New Roman"/>
          <w:sz w:val="28"/>
          <w:szCs w:val="28"/>
        </w:rPr>
        <w:t>!» («Здравствуй, лето!»).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136.7.9. Литературоведческая пропедевтика.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Пословица, поговорка, загадка, синоним, антоним.</w:t>
      </w:r>
    </w:p>
    <w:bookmarkEnd w:id="11"/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 Содержание обучения в 3 классе.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136.8.1. Книга – кладезь знаний.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отражающие ценность книги, роль чтения в жизни человека и значимость книги в становлении личности.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136.8.1.1.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М. Гафури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балалар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 и дети»),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Якын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(«Близкий друг»), 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Безнең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китапханәдә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нашей библиотеке»), 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докторы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(«Книжный доктор»), В. Нуриев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Китап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(«Книга»).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136.8.2. Устное народное творчество. Сказки.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народного творчества – сказки. Виды сказок, сказочные персонажи. Победа добра над злом. Татарские народные сказки.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136.8.2.1.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Татарские народные сказки «</w:t>
      </w:r>
      <w:proofErr w:type="spellStart"/>
      <w:r w:rsidRPr="002F6DAC">
        <w:rPr>
          <w:rFonts w:ascii="Times New Roman" w:hAnsi="Times New Roman"/>
          <w:sz w:val="28"/>
          <w:szCs w:val="28"/>
        </w:rPr>
        <w:t>Гөлчәчәк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Гульчачак</w:t>
      </w:r>
      <w:proofErr w:type="spellEnd"/>
      <w:r w:rsidRPr="002F6DAC">
        <w:rPr>
          <w:rFonts w:ascii="Times New Roman" w:hAnsi="Times New Roman"/>
          <w:sz w:val="28"/>
          <w:szCs w:val="28"/>
        </w:rPr>
        <w:t>»), «</w:t>
      </w:r>
      <w:proofErr w:type="spellStart"/>
      <w:r w:rsidRPr="002F6DAC">
        <w:rPr>
          <w:rFonts w:ascii="Times New Roman" w:hAnsi="Times New Roman"/>
          <w:sz w:val="28"/>
          <w:szCs w:val="28"/>
        </w:rPr>
        <w:t>Шүрәле</w:t>
      </w:r>
      <w:proofErr w:type="spellEnd"/>
      <w:r w:rsidRPr="002F6DAC">
        <w:rPr>
          <w:rFonts w:ascii="Times New Roman" w:hAnsi="Times New Roman"/>
          <w:sz w:val="28"/>
          <w:szCs w:val="28"/>
        </w:rPr>
        <w:t>» («Шурале»).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136.8.2.2. Произведения русского фольклора.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Русская народная сказка «</w:t>
      </w:r>
      <w:proofErr w:type="spellStart"/>
      <w:r w:rsidRPr="002F6DAC">
        <w:rPr>
          <w:rFonts w:ascii="Times New Roman" w:hAnsi="Times New Roman"/>
          <w:sz w:val="28"/>
          <w:szCs w:val="28"/>
        </w:rPr>
        <w:t>Казлар-аккошлар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(«Гуси-лебеди»).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136.8.3. В стране сказок.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Авторские сказки, их отличие от народных сказок.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136.8.3.1.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Г. Тукай «Су </w:t>
      </w:r>
      <w:proofErr w:type="spellStart"/>
      <w:r w:rsidRPr="002F6DAC">
        <w:rPr>
          <w:rFonts w:ascii="Times New Roman" w:hAnsi="Times New Roman"/>
          <w:sz w:val="28"/>
          <w:szCs w:val="28"/>
        </w:rPr>
        <w:t>анасы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(«Водяная»),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Алиш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Сертотмас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үрдәк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(«Болтливая утка»).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136.8.4. Наши маленькие друзья.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отношения человека и природы. Образы зверей и птиц в произведениях.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136.8.4.1.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Акбайга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(«Акбаю»), Й.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Этем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югалды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(«Потерялся сегодня мой щенок»), Л. Амирханова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нәни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маленькие друзья»), А. </w:t>
      </w:r>
      <w:proofErr w:type="spellStart"/>
      <w:r w:rsidRPr="002F6DAC">
        <w:rPr>
          <w:rFonts w:ascii="Times New Roman" w:hAnsi="Times New Roman"/>
          <w:sz w:val="28"/>
          <w:szCs w:val="28"/>
        </w:rPr>
        <w:t>Бикчантаева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Сөйкемсез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(«Некрасивая кошка»), Н. Каштанов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Йөнтәс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песи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» («Пушистый котёнок»), сказка «Кем </w:t>
      </w:r>
      <w:proofErr w:type="spellStart"/>
      <w:r w:rsidRPr="002F6DAC">
        <w:rPr>
          <w:rFonts w:ascii="Times New Roman" w:hAnsi="Times New Roman"/>
          <w:sz w:val="28"/>
          <w:szCs w:val="28"/>
        </w:rPr>
        <w:t>нәрсә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ярата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(«Кому что нравится»).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136.8.5. Волшебное слово.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Произведения, раскрывающие смысл нравственных понятий.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136.8.5.1.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Туктар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Рәхмәт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һәркемгә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рәхәт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(«Доброе слово каждому приятно»),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Гайнетдинова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Изге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сүз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(«Святое слово»), М. Галлямова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(«Друзья»), Р. Файзуллин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Ничек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булырга</w:t>
      </w:r>
      <w:proofErr w:type="spellEnd"/>
      <w:r w:rsidRPr="002F6DAC">
        <w:rPr>
          <w:rFonts w:ascii="Times New Roman" w:hAnsi="Times New Roman"/>
          <w:sz w:val="28"/>
          <w:szCs w:val="28"/>
        </w:rPr>
        <w:t>?» («Как стать хорошим?»).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136.8.6. Спортом занимаемся – здорово живём.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здоровом образе жизни, физкультуре и спорте.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136.8.6.1.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Хәрәкәттә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Pr="002F6DAC">
        <w:rPr>
          <w:rFonts w:ascii="Times New Roman" w:hAnsi="Times New Roman"/>
          <w:sz w:val="28"/>
          <w:szCs w:val="28"/>
        </w:rPr>
        <w:t>бәрәкәт</w:t>
      </w:r>
      <w:proofErr w:type="spellEnd"/>
      <w:r w:rsidRPr="002F6DAC">
        <w:rPr>
          <w:rFonts w:ascii="Times New Roman" w:hAnsi="Times New Roman"/>
          <w:sz w:val="28"/>
          <w:szCs w:val="28"/>
        </w:rPr>
        <w:t>» («В движении – сила»), Й. Шарапова «Татарстан – спорт иле» («Татарстан – страна спорта»), Д. </w:t>
      </w:r>
      <w:proofErr w:type="spellStart"/>
      <w:r w:rsidRPr="002F6DAC">
        <w:rPr>
          <w:rFonts w:ascii="Times New Roman" w:hAnsi="Times New Roman"/>
          <w:sz w:val="28"/>
          <w:szCs w:val="28"/>
        </w:rPr>
        <w:t>Дарзаман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«Бар да </w:t>
      </w:r>
      <w:proofErr w:type="spellStart"/>
      <w:r w:rsidRPr="002F6DAC">
        <w:rPr>
          <w:rFonts w:ascii="Times New Roman" w:hAnsi="Times New Roman"/>
          <w:sz w:val="28"/>
          <w:szCs w:val="28"/>
        </w:rPr>
        <w:t>җитез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(«Все мы ловкие»),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Витаминлы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хәрефләр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(«Витаминные буквы»), С. </w:t>
      </w:r>
      <w:proofErr w:type="spellStart"/>
      <w:r w:rsidRPr="002F6DAC">
        <w:rPr>
          <w:rFonts w:ascii="Times New Roman" w:hAnsi="Times New Roman"/>
          <w:sz w:val="28"/>
          <w:szCs w:val="28"/>
        </w:rPr>
        <w:t>Ахметзянова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Үрнәк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алабыз</w:t>
      </w:r>
      <w:proofErr w:type="spellEnd"/>
      <w:r w:rsidRPr="002F6DAC">
        <w:rPr>
          <w:rFonts w:ascii="Times New Roman" w:hAnsi="Times New Roman"/>
          <w:sz w:val="28"/>
          <w:szCs w:val="28"/>
        </w:rPr>
        <w:t>» («Берём пример»).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136.8.7. Литературоведческая пропедевтика.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Сказка, авторская сказка, олицетворение.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 Содержание обучения в 4 классе.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136.9.1. Красота рядом.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Произведения, раскрывающие красоту внешнего и внутреннего мира человека.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136.9.1.1.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Валиев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Яшә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көмеш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кыңгырау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(«Звени, серебряный колокольчик»), Г. </w:t>
      </w:r>
      <w:proofErr w:type="spellStart"/>
      <w:r w:rsidRPr="002F6DAC">
        <w:rPr>
          <w:rFonts w:ascii="Times New Roman" w:hAnsi="Times New Roman"/>
          <w:sz w:val="28"/>
          <w:szCs w:val="28"/>
        </w:rPr>
        <w:t>Мухамметшин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Хыял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(«Мечта»),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Хозурлык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һәм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горурлык</w:t>
      </w:r>
      <w:proofErr w:type="spellEnd"/>
      <w:r w:rsidRPr="002F6DAC">
        <w:rPr>
          <w:rFonts w:ascii="Times New Roman" w:hAnsi="Times New Roman"/>
          <w:sz w:val="28"/>
          <w:szCs w:val="28"/>
        </w:rPr>
        <w:t>» («Красота и гордость»),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Атказанган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сандугач</w:t>
      </w:r>
      <w:proofErr w:type="spellEnd"/>
      <w:r w:rsidRPr="002F6DAC">
        <w:rPr>
          <w:rFonts w:ascii="Times New Roman" w:hAnsi="Times New Roman"/>
          <w:sz w:val="28"/>
          <w:szCs w:val="28"/>
        </w:rPr>
        <w:t>» («Заслуженный соловей»),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Җирдә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миңа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ни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кирәк</w:t>
      </w:r>
      <w:proofErr w:type="spellEnd"/>
      <w:r w:rsidRPr="002F6DAC">
        <w:rPr>
          <w:rFonts w:ascii="Times New Roman" w:hAnsi="Times New Roman"/>
          <w:sz w:val="28"/>
          <w:szCs w:val="28"/>
        </w:rPr>
        <w:t>?» («Что мне нужно на Земле?»).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136.9.2. Татарское устное народное творчество. 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>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Татарское устное народное творчество. Народная мудрость, идеалы и представления в фольклорных произведениях.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136.9.2.1. </w:t>
      </w:r>
      <w:proofErr w:type="spellStart"/>
      <w:r w:rsidRPr="002F6DAC">
        <w:rPr>
          <w:rFonts w:ascii="Times New Roman" w:hAnsi="Times New Roman"/>
          <w:sz w:val="28"/>
          <w:szCs w:val="28"/>
        </w:rPr>
        <w:t>Мэзэки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как жанр устного народного творчества.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136.9.3. Дружба.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дружбе, о взаимовыручке, о согласии и единстве.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136.9.3.1.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Б. Рахмет «Минем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(«Мои друзья»),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Мингалим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Дусларың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гына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булсын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(«Пусть будут друзья»), Х. Халиков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Яңа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дус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таптым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(«Я нашёл нового друга»), Д. Аппакова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Шыгырдавыклы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башмаклар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(«Скрипучие башмаки»).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136.9.3.2. Произведения русской литературы.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Н. Сладков. «</w:t>
      </w:r>
      <w:proofErr w:type="spellStart"/>
      <w:r w:rsidRPr="002F6DAC">
        <w:rPr>
          <w:rFonts w:ascii="Times New Roman" w:hAnsi="Times New Roman"/>
          <w:sz w:val="28"/>
          <w:szCs w:val="28"/>
        </w:rPr>
        <w:t>Дуслар-ахирәтләр</w:t>
      </w:r>
      <w:proofErr w:type="spellEnd"/>
      <w:r w:rsidRPr="002F6DAC">
        <w:rPr>
          <w:rFonts w:ascii="Times New Roman" w:hAnsi="Times New Roman"/>
          <w:sz w:val="28"/>
          <w:szCs w:val="28"/>
        </w:rPr>
        <w:t>» («Друзья-товарищи»).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136.9.4. Книга природы.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красоте природы родного края, об ответственности за мир природы.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136.9.4.1.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З. </w:t>
      </w:r>
      <w:proofErr w:type="spellStart"/>
      <w:r w:rsidRPr="002F6DAC">
        <w:rPr>
          <w:rFonts w:ascii="Times New Roman" w:hAnsi="Times New Roman"/>
          <w:sz w:val="28"/>
          <w:szCs w:val="28"/>
        </w:rPr>
        <w:t>Туфайлова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«Без </w:t>
      </w:r>
      <w:proofErr w:type="spellStart"/>
      <w:r w:rsidRPr="002F6DAC">
        <w:rPr>
          <w:rFonts w:ascii="Times New Roman" w:hAnsi="Times New Roman"/>
          <w:sz w:val="28"/>
          <w:szCs w:val="28"/>
        </w:rPr>
        <w:t>утырткан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урман» («Лес, посаженный нами»), Дж. </w:t>
      </w:r>
      <w:proofErr w:type="spellStart"/>
      <w:r w:rsidRPr="002F6DAC">
        <w:rPr>
          <w:rFonts w:ascii="Times New Roman" w:hAnsi="Times New Roman"/>
          <w:sz w:val="28"/>
          <w:szCs w:val="28"/>
        </w:rPr>
        <w:t>Тарджеманов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Тукран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малае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 («</w:t>
      </w:r>
      <w:proofErr w:type="spellStart"/>
      <w:r w:rsidRPr="002F6DAC">
        <w:rPr>
          <w:rFonts w:ascii="Times New Roman" w:hAnsi="Times New Roman"/>
          <w:sz w:val="28"/>
          <w:szCs w:val="28"/>
        </w:rPr>
        <w:t>Шуктуган</w:t>
      </w:r>
      <w:proofErr w:type="spellEnd"/>
      <w:r w:rsidRPr="002F6DAC">
        <w:rPr>
          <w:rFonts w:ascii="Times New Roman" w:hAnsi="Times New Roman"/>
          <w:sz w:val="28"/>
          <w:szCs w:val="28"/>
        </w:rPr>
        <w:t>»), З. Ахмеров «</w:t>
      </w:r>
      <w:proofErr w:type="spellStart"/>
      <w:r w:rsidRPr="002F6DAC">
        <w:rPr>
          <w:rFonts w:ascii="Times New Roman" w:hAnsi="Times New Roman"/>
          <w:sz w:val="28"/>
          <w:szCs w:val="28"/>
        </w:rPr>
        <w:t>Агачлар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да </w:t>
      </w:r>
      <w:proofErr w:type="spellStart"/>
      <w:r w:rsidRPr="002F6DAC">
        <w:rPr>
          <w:rFonts w:ascii="Times New Roman" w:hAnsi="Times New Roman"/>
          <w:sz w:val="28"/>
          <w:szCs w:val="28"/>
        </w:rPr>
        <w:t>авырый</w:t>
      </w:r>
      <w:proofErr w:type="spellEnd"/>
      <w:r w:rsidRPr="002F6DAC">
        <w:rPr>
          <w:rFonts w:ascii="Times New Roman" w:hAnsi="Times New Roman"/>
          <w:sz w:val="28"/>
          <w:szCs w:val="28"/>
        </w:rPr>
        <w:t>» («Деревья тоже болеют»), А. Баян «</w:t>
      </w:r>
      <w:proofErr w:type="spellStart"/>
      <w:r w:rsidRPr="002F6DAC">
        <w:rPr>
          <w:rFonts w:ascii="Times New Roman" w:hAnsi="Times New Roman"/>
          <w:sz w:val="28"/>
          <w:szCs w:val="28"/>
        </w:rPr>
        <w:t>Яхшылык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кире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кайта» («Добро возвращается обратно»), Ш. Галиев «</w:t>
      </w:r>
      <w:proofErr w:type="spellStart"/>
      <w:r w:rsidRPr="002F6DAC">
        <w:rPr>
          <w:rFonts w:ascii="Times New Roman" w:hAnsi="Times New Roman"/>
          <w:sz w:val="28"/>
          <w:szCs w:val="28"/>
        </w:rPr>
        <w:t>Курыкма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, </w:t>
      </w:r>
      <w:proofErr w:type="spellStart"/>
      <w:r w:rsidRPr="002F6DAC">
        <w:rPr>
          <w:rFonts w:ascii="Times New Roman" w:hAnsi="Times New Roman"/>
          <w:sz w:val="28"/>
          <w:szCs w:val="28"/>
        </w:rPr>
        <w:t>тимим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(«Не бойся, не трону»).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136.9.5. Весёлые праздники.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Произведения о календарных, народных праздниках. Народные обычаи и традиции.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136.9.5.1.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Н. Гайсин «</w:t>
      </w:r>
      <w:proofErr w:type="spellStart"/>
      <w:r w:rsidRPr="002F6DAC">
        <w:rPr>
          <w:rFonts w:ascii="Times New Roman" w:hAnsi="Times New Roman"/>
          <w:sz w:val="28"/>
          <w:szCs w:val="28"/>
        </w:rPr>
        <w:t>Бүген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</w:t>
      </w:r>
      <w:proofErr w:type="spellEnd"/>
      <w:r w:rsidRPr="002F6DAC">
        <w:rPr>
          <w:rFonts w:ascii="Times New Roman" w:hAnsi="Times New Roman"/>
          <w:sz w:val="28"/>
          <w:szCs w:val="28"/>
        </w:rPr>
        <w:t>» («Сегодня праздник»), Р. Хафизова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Нәүрүз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(«Навруз идёт»),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Зайдулла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«Сабантуй </w:t>
      </w:r>
      <w:proofErr w:type="spellStart"/>
      <w:r w:rsidRPr="002F6DAC">
        <w:rPr>
          <w:rFonts w:ascii="Times New Roman" w:hAnsi="Times New Roman"/>
          <w:sz w:val="28"/>
          <w:szCs w:val="28"/>
        </w:rPr>
        <w:t>аланында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(«На поляне Сабантуя»), 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</w:t>
      </w:r>
      <w:proofErr w:type="spellStart"/>
      <w:r w:rsidRPr="002F6DAC">
        <w:rPr>
          <w:rFonts w:ascii="Times New Roman" w:hAnsi="Times New Roman"/>
          <w:sz w:val="28"/>
          <w:szCs w:val="28"/>
        </w:rPr>
        <w:t>Әйлән-бәйлән</w:t>
      </w:r>
      <w:proofErr w:type="spellEnd"/>
      <w:r w:rsidRPr="002F6DAC">
        <w:rPr>
          <w:rFonts w:ascii="Times New Roman" w:hAnsi="Times New Roman"/>
          <w:sz w:val="28"/>
          <w:szCs w:val="28"/>
        </w:rPr>
        <w:t>» («Хоровод»), С. Сулейманова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Әниләр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мам»).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136.9.6. День Победы.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Изображение в произведениях праздника Дня Победы. Дань погибшим, уважение к ветеранам, рассказы фронтовиков.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136.9.6.1. Произведения для чтения.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Р. </w:t>
      </w:r>
      <w:proofErr w:type="spellStart"/>
      <w:r w:rsidRPr="002F6DAC">
        <w:rPr>
          <w:rFonts w:ascii="Times New Roman" w:hAnsi="Times New Roman"/>
          <w:sz w:val="28"/>
          <w:szCs w:val="28"/>
        </w:rPr>
        <w:t>Миннуллин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«Май </w:t>
      </w:r>
      <w:proofErr w:type="spellStart"/>
      <w:r w:rsidRPr="002F6DAC">
        <w:rPr>
          <w:rFonts w:ascii="Times New Roman" w:hAnsi="Times New Roman"/>
          <w:sz w:val="28"/>
          <w:szCs w:val="28"/>
        </w:rPr>
        <w:t>килә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(«Приближается май»), В. Хайруллина «</w:t>
      </w:r>
      <w:proofErr w:type="spellStart"/>
      <w:r w:rsidRPr="002F6DAC">
        <w:rPr>
          <w:rFonts w:ascii="Times New Roman" w:hAnsi="Times New Roman"/>
          <w:sz w:val="28"/>
          <w:szCs w:val="28"/>
        </w:rPr>
        <w:t>Билгесез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солдат» («Неизвестный солдат»), М. Маликова «</w:t>
      </w:r>
      <w:proofErr w:type="spellStart"/>
      <w:r w:rsidRPr="002F6DAC">
        <w:rPr>
          <w:rFonts w:ascii="Times New Roman" w:hAnsi="Times New Roman"/>
          <w:sz w:val="28"/>
          <w:szCs w:val="28"/>
        </w:rPr>
        <w:t>Һәйкәл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янында</w:t>
      </w:r>
      <w:proofErr w:type="spellEnd"/>
      <w:r w:rsidRPr="002F6DAC">
        <w:rPr>
          <w:rFonts w:ascii="Times New Roman" w:hAnsi="Times New Roman"/>
          <w:sz w:val="28"/>
          <w:szCs w:val="28"/>
        </w:rPr>
        <w:t>» («У обелиска»), Р. Курбан «</w:t>
      </w:r>
      <w:proofErr w:type="spellStart"/>
      <w:r w:rsidRPr="002F6DAC">
        <w:rPr>
          <w:rFonts w:ascii="Times New Roman" w:hAnsi="Times New Roman"/>
          <w:sz w:val="28"/>
          <w:szCs w:val="28"/>
        </w:rPr>
        <w:t>Җиңү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F6DAC">
        <w:rPr>
          <w:rFonts w:ascii="Times New Roman" w:hAnsi="Times New Roman"/>
          <w:sz w:val="28"/>
          <w:szCs w:val="28"/>
        </w:rPr>
        <w:t>бәйрәме</w:t>
      </w:r>
      <w:proofErr w:type="spellEnd"/>
      <w:r w:rsidRPr="002F6DAC">
        <w:rPr>
          <w:rFonts w:ascii="Times New Roman" w:hAnsi="Times New Roman"/>
          <w:sz w:val="28"/>
          <w:szCs w:val="28"/>
        </w:rPr>
        <w:t>» («Праздник Победы»).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136.9.7. Литературоведческая пропедевтика.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F6DAC">
        <w:rPr>
          <w:rFonts w:ascii="Times New Roman" w:hAnsi="Times New Roman"/>
          <w:sz w:val="28"/>
          <w:szCs w:val="28"/>
        </w:rPr>
        <w:t>Мэзэк</w:t>
      </w:r>
      <w:proofErr w:type="spellEnd"/>
      <w:r w:rsidRPr="002F6DAC">
        <w:rPr>
          <w:rFonts w:ascii="Times New Roman" w:hAnsi="Times New Roman"/>
          <w:sz w:val="28"/>
          <w:szCs w:val="28"/>
        </w:rPr>
        <w:t>, сравнение.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 Планируемые результаты освоения программы по литературному чтению на родном (татарском) языке на уровне начального общего образования.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136.10.1. В результате изучения литературного чтения на родном (татарском) языке на уровне начального общего образования у обучающегося будут сформированы следующие личностные результаты: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1) гражданско-патриотического воспитания: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становление ценностного отношения к своей Родине – России, в том числе через изучение родного языка и родной литературы, являющихся частью </w:t>
      </w:r>
      <w:proofErr w:type="spellStart"/>
      <w:r w:rsidRPr="002F6DAC">
        <w:rPr>
          <w:rFonts w:ascii="Times New Roman" w:hAnsi="Times New Roman"/>
          <w:sz w:val="28"/>
          <w:szCs w:val="28"/>
        </w:rPr>
        <w:t>историии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культуры страны;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проявление уважения к традициям и культуре своего и других </w:t>
      </w:r>
      <w:proofErr w:type="spellStart"/>
      <w:r w:rsidRPr="002F6DAC">
        <w:rPr>
          <w:rFonts w:ascii="Times New Roman" w:hAnsi="Times New Roman"/>
          <w:sz w:val="28"/>
          <w:szCs w:val="28"/>
        </w:rPr>
        <w:t>народовв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процессе восприятия и анализа художественных произведений и творчества народов России;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своей этнокультурной и российской гражданской идентичности;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сопричастность к прошлому, настоящему и будущему родного края, в том числе при работе с художественными произведениями;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к другим народам многонациональной России;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первоначальные представления о человеке как члене общества, о правах и </w:t>
      </w:r>
      <w:r w:rsidRPr="002F6DAC">
        <w:rPr>
          <w:rFonts w:ascii="Times New Roman" w:hAnsi="Times New Roman"/>
          <w:sz w:val="28"/>
          <w:szCs w:val="28"/>
        </w:rPr>
        <w:lastRenderedPageBreak/>
        <w:t>ответственности, уважении и достоинстве человека, о нравственно-этических нормах поведения и правилах межличностных отношений.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2) духовно-нравственного воспитания: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проявление сопереживания, уважения и доброжелательности (в том числе с использованием языковых средств для выражения своего состояния и чувств);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этических понятий, оценка поведения и поступков персонажей художественных произведений в ситуации нравственного выбора;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выражение своего видения мира, индивидуальной позиции посредством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накопления и систематизации литературных впечатлений, разнообразных по эмоциональной окраске;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3) эстетического воспитания: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уважительное отношение и интерес к художественной культуре, восприимчивость к разным видам искусства, традициям и творчеству своего и других народов;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стремление к самовыражению в разных видах художественной деятельности;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4) физического воспитания, формирования культуры здоровья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эмоционального благополучия: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соблюдение правил безопасного поиска в информационной среде дополнительной информации, в том числе на уроках литературного чтения на родном (татарском) языке;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физическому и психическому здоровью, проявляющееся в выборе приемлемых способов речевого самовыражения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соблюдении норм речевого этикета и правил общения;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5) трудового воспитания: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осознание ценности труда в жизни человека и общества, ответственное потребление и бережное отношение к результатам труда, навыки участия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в различных видах трудовой деятельности, интерес к различным профессиям (в том числе через </w:t>
      </w:r>
      <w:r w:rsidRPr="002F6DAC">
        <w:rPr>
          <w:rFonts w:ascii="Times New Roman" w:hAnsi="Times New Roman"/>
          <w:sz w:val="28"/>
          <w:szCs w:val="28"/>
        </w:rPr>
        <w:lastRenderedPageBreak/>
        <w:t>примеры из художественных произведений).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6) экологического воспитания: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бережное отношение к природе посредством примеров из художественных произведений;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неприятие действий, приносящих вред природе;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7) ценности научного познания: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ориентация в деятельности на первоначальные представления о научной картине мира, понимание важности слова как средства создания словесно-художественного образа, способа выражения мыслей, чувств, идей автора;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потребность в самостоятельной читательской деятельности, саморазвитии средствами татарской литературы, развитие познавательного интереса, активности, инициативности, любознательности и самостоятельности в познании произведений фольклора и художественной литературы.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 В результате изучения литературного чтения на родном (татарском) языке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136.10.2.1. У обучающегося будут сформированы следующие базовые логические действия как часть познавательных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различные тексты по теме, главной мысли, жанру, соотносить произведение и его автора, устанавливать основания для сравнения текстов, устанавливать аналогии текстов;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объединять части объекта, объекты (тексты) по заданному признаку;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существенный признак для классификации, классифицировать произведения по темам, жанрам;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закономерности и противоречия при анализе сюжета (композиции), восстанавливать нарушенную последовательность событий (сюжета), составлять аннотацию, отзыв по предложенному алгоритму;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выявлять недостаток информации для решения учебной и практической задачи </w:t>
      </w:r>
      <w:r w:rsidRPr="002F6DAC">
        <w:rPr>
          <w:rFonts w:ascii="Times New Roman" w:hAnsi="Times New Roman"/>
          <w:sz w:val="28"/>
          <w:szCs w:val="28"/>
        </w:rPr>
        <w:lastRenderedPageBreak/>
        <w:t>на основе предложенного алгоритма;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причинно-следственные связи в сюжете фольклорного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художественного текста, при составлении плана, пересказе текста, характеристике поступков героев.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136.10.2.2. У обучающегося будут сформированы следующие базовые исследовательские действия как часть познавательных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 помощью учителя формулировать цель;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сравнивать несколько вариантов решения задачи, выбирать наиболее подходящий (на основе предложенных критериев);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по предложенному плану проектное задание;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выводы и подкреплять их доказательствами на основе результатов проведённого анализа текста (классификации, сравнения, исследования);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136.10.2.3. У обучающегося будут сформированы умения работать с информацией как часть познавательных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выбирать источник получения информации: словарь, справочник;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согласно заданному алгоритму находить в предложенном источнике (словаре, справочнике) информацию, представленную в явном виде;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распознавать достоверную и недостоверную информацию самостоятельно или на основании предложенного учителем способа её проверки (с помощью словарей, справочников);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соблюдать с помощью взрослых (учителей, родителей и (или) законных представителей) правила информационной безопасности при поиске информации </w:t>
      </w:r>
      <w:r w:rsidRPr="002F6DAC">
        <w:rPr>
          <w:rFonts w:ascii="Times New Roman" w:hAnsi="Times New Roman"/>
          <w:sz w:val="28"/>
          <w:szCs w:val="28"/>
        </w:rPr>
        <w:t>в Интернете</w:t>
      </w:r>
      <w:r w:rsidRPr="002F6DAC">
        <w:rPr>
          <w:rFonts w:ascii="Times New Roman" w:hAnsi="Times New Roman"/>
          <w:sz w:val="28"/>
          <w:szCs w:val="28"/>
        </w:rPr>
        <w:t>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анализировать и создавать текстовую, видео, графическую, звуковую, информацию в соответствии с учебной задачей;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понимать информацию, зафиксированную в виде таблиц, схем, самостоятельно создавать схемы, таблицы по результатам работы с текстами.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>136.10.2.4. У обучающегося будут сформированы умения общения как часть коммуникативных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уважительное отношение к собеседнику, соблюдать правила ведения диалога и дискуссии;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признавать возможность существования разных точек зрения;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корректно и аргументированно высказывать своё мнение;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речевое высказывание в соответствии с поставленной задачей;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создавать устные (описание, рассуждение, повествование) и письменные (повествование) тексты;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подготавливать небольшие публичные выступления;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подбирать иллюстративный материал (рисунки, фото, плакаты) к тексту выступления.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136.10.2.5. У обучающегося будут сформированы умения самоорганизации как части регулятивных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планировать действия по решению учебной задачи для получения результата;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выстраивать последовательность выбранных действий.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136.10.2.6. У обучающегося будут сформированы следующие умения самоконтроля как части регулятивных универсальных учебных действий: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устанавливать причины успеха или неудач учебной деятельности;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корректировать свои учебные действия для преодоления речевых ошибок.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136.10.2.7. У обучающегося будут сформированы умения совместной деятельности: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формата планирования, распределения промежуточных шагов и сроков;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принимать цель совместной деятельности, коллективно выстраивать действия по её достижению (распределять роли, договариваться, обсуждать процесс и </w:t>
      </w:r>
      <w:r w:rsidRPr="002F6DAC">
        <w:rPr>
          <w:rFonts w:ascii="Times New Roman" w:hAnsi="Times New Roman"/>
          <w:sz w:val="28"/>
          <w:szCs w:val="28"/>
        </w:rPr>
        <w:lastRenderedPageBreak/>
        <w:t>результат совместной работы);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проявлять готовность руководить, выполнять поручения, подчиняться;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ответственно выполнять свою часть работы;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оценивать свой вклад в общий результат;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выполнять совместные проектные задания по литературному чтению на родном (татарском) языке с использованием предложенного образца.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136.10.3. Предметные результаты изучения литературного чтения на родном (татарском) языке. К концу обучения в 1 классе обучающийся научится: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слогового плавного, осознанного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правильного чтения вслух с учётом индивидуальных возможностей, с переходом на чтение словами без пропусков и перестановок букв и слогов), осознанно выбирать интонацию, темп чтения и необходимые паузы в </w:t>
      </w:r>
      <w:proofErr w:type="spellStart"/>
      <w:r w:rsidRPr="002F6DAC">
        <w:rPr>
          <w:rFonts w:ascii="Times New Roman" w:hAnsi="Times New Roman"/>
          <w:sz w:val="28"/>
          <w:szCs w:val="28"/>
        </w:rPr>
        <w:t>соответствиис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особенностями текста;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определять (с помощью учителя) тему и главную мысль прочитанного или прослушанного текста;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литературного героя;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1–2 стихотворения разных авторов;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различать отдельные жанры фольклора (считалки, </w:t>
      </w:r>
      <w:proofErr w:type="spellStart"/>
      <w:r w:rsidRPr="002F6DAC">
        <w:rPr>
          <w:rFonts w:ascii="Times New Roman" w:hAnsi="Times New Roman"/>
          <w:sz w:val="28"/>
          <w:szCs w:val="28"/>
        </w:rPr>
        <w:t>заклички</w:t>
      </w:r>
      <w:proofErr w:type="spellEnd"/>
      <w:r w:rsidRPr="002F6DAC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и художественной литературы (рассказы, стихотворения);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отличать прозаическое произведение от стихотворного, выделять особенности стихотворного произведения (рифма);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средства художественной выразительности в тексте (уменьшительно-ласкательная форма слов);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составлять устное высказывание (2–3 предложения) на заданную тему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по образцу (на основе прочитанного или прослушанного произведения)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136.10.4. Предметные результаты изучения литературного чтения на родном (татарском) языке». К концу обучения во 2 классе обучающийся научится: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и правильного чтения вслух целыми словами без пропусков и перестановок букв и слогов, с соблюдением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 xml:space="preserve">при чтении орфоэпических интонационных норм), уметь переходить от чтения вслух к </w:t>
      </w:r>
      <w:r w:rsidRPr="002F6DAC">
        <w:rPr>
          <w:rFonts w:ascii="Times New Roman" w:hAnsi="Times New Roman"/>
          <w:sz w:val="28"/>
          <w:szCs w:val="28"/>
        </w:rPr>
        <w:lastRenderedPageBreak/>
        <w:t xml:space="preserve">чтению про себя;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задавать вопросы к фактическому содержанию произведения; участвовать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в беседе по прочитанному тексту;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определять тему и выделять главную мысль произведения;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хронологическую последовательность событий в произведении;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сопоставлять название произведения с его темой (о природе, о сверстниках,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о добре, зле);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строить короткое монологическое высказывание (краткий и развернутый ответ на вопрос учителя);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характеризовать литературного героя, давать оценку его поступкам;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2–3 стихотворения разных авторов;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ориентироваться в книге, учебнике, опираясь на её аппарат (обложку, оглавление, иллюстрации);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различать отдельные жанры фольклора (пословицы и поговорки, загадки);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в тексте средства художественной выразительности (синонимы, антонимы);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художественное произведение по ролям;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писать короткие сочинения по личным наблюдениям и впечатлениям.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136.10.5. Предметные результаты изучения литературного чтения на родном (татарском) языке». К концу обучения в 3 классе обучающийся научится: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вслух (владеть техникой осознанного чтения про себя и вслух целыми словами с переходом на чтение группами слов без пропусков и перестановок букв</w:t>
      </w:r>
      <w:r>
        <w:rPr>
          <w:rFonts w:ascii="Times New Roman" w:hAnsi="Times New Roman"/>
          <w:sz w:val="28"/>
          <w:szCs w:val="28"/>
        </w:rPr>
        <w:t xml:space="preserve"> </w:t>
      </w:r>
      <w:r w:rsidRPr="002F6DAC">
        <w:rPr>
          <w:rFonts w:ascii="Times New Roman" w:hAnsi="Times New Roman"/>
          <w:sz w:val="28"/>
          <w:szCs w:val="28"/>
        </w:rPr>
        <w:t>и слогов, с соблюдением орфоэпических и интонационных норм);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в соответствии с учебной задачей обращаться к разным видам чтения (изучающее, выборочное, ознакомительное);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задавать вопросы к прочитанным произведениям, в том числе проблемного характера, участвовать в беседе по прочитанному тексту;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определять позицию автора (вместе с учителем);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строить устное диалогическое и монологическое </w:t>
      </w:r>
      <w:r w:rsidRPr="002F6DAC">
        <w:rPr>
          <w:rFonts w:ascii="Times New Roman" w:hAnsi="Times New Roman"/>
          <w:sz w:val="28"/>
          <w:szCs w:val="28"/>
        </w:rPr>
        <w:t>высказывания с</w:t>
      </w:r>
      <w:r w:rsidRPr="002F6DAC">
        <w:rPr>
          <w:rFonts w:ascii="Times New Roman" w:hAnsi="Times New Roman"/>
          <w:sz w:val="28"/>
          <w:szCs w:val="28"/>
        </w:rPr>
        <w:t xml:space="preserve"> соблюдением норм татарского литературного языка;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lastRenderedPageBreak/>
        <w:t xml:space="preserve">составлять план текста (вопросный, номинативный); пересказывать текст (подробно, выборочно, сжато);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3–4 стихотворения разных авторов;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находить и различать средства художественной выразительности (олицетворение) в произведениях устного народного творчества и в авторской литературе;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придумывать продолжение прочитанного произведения, сочинять произведения по аналогии с прочитанным.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136.10.6. Предметные результаты изучения литературного чтения на родном (татарском) языке. К концу обучения в 4 классе обучающийся научится: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про себя (используя технику автоматизированного чтения) и вслух группами слов с соблюдением орфоэпических и интонационных норм;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eastAsia="Times New Roman" w:hAnsi="Times New Roman"/>
          <w:sz w:val="28"/>
          <w:szCs w:val="28"/>
        </w:rPr>
        <w:t>иметь представление о</w:t>
      </w:r>
      <w:r w:rsidRPr="002F6DAC">
        <w:rPr>
          <w:rFonts w:ascii="Times New Roman" w:hAnsi="Times New Roman"/>
          <w:sz w:val="28"/>
          <w:szCs w:val="28"/>
        </w:rPr>
        <w:t xml:space="preserve"> содержании изученных литературных произведений, указывать их авторов и названия;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делить текст на смысловые части, составлять план текста и использовать его для пересказа;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самостоятельно характеризовать героев произведений, устанавливать взаимосвязь между поступками, мыслями, чувствами героев; высказывать оценочные суждения о героях прочитанных произведений; 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читать наизусть 4–5 стихотворений разных авторов;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>самостоятельно находить в тексте средства художественной выразительности (сравнения), понимать их роль в произведении;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создавать собственный текст на основе художественного </w:t>
      </w:r>
      <w:r w:rsidRPr="002F6DAC">
        <w:rPr>
          <w:rFonts w:ascii="Times New Roman" w:hAnsi="Times New Roman"/>
          <w:sz w:val="28"/>
          <w:szCs w:val="28"/>
        </w:rPr>
        <w:t>произведения, по</w:t>
      </w:r>
      <w:r w:rsidRPr="002F6DAC">
        <w:rPr>
          <w:rFonts w:ascii="Times New Roman" w:hAnsi="Times New Roman"/>
          <w:sz w:val="28"/>
          <w:szCs w:val="28"/>
        </w:rPr>
        <w:t xml:space="preserve"> иллюстрациям, на основе личного опыта;</w:t>
      </w:r>
    </w:p>
    <w:p w:rsidR="002C30A1" w:rsidRPr="002F6DAC" w:rsidRDefault="002C30A1" w:rsidP="002C30A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6DAC">
        <w:rPr>
          <w:rFonts w:ascii="Times New Roman" w:hAnsi="Times New Roman"/>
          <w:sz w:val="28"/>
          <w:szCs w:val="28"/>
        </w:rPr>
        <w:t xml:space="preserve">выполнять проектные задания с использованием различных </w:t>
      </w:r>
      <w:proofErr w:type="spellStart"/>
      <w:r w:rsidRPr="002F6DAC">
        <w:rPr>
          <w:rFonts w:ascii="Times New Roman" w:hAnsi="Times New Roman"/>
          <w:sz w:val="28"/>
          <w:szCs w:val="28"/>
        </w:rPr>
        <w:t>источникови</w:t>
      </w:r>
      <w:proofErr w:type="spellEnd"/>
      <w:r w:rsidRPr="002F6DAC">
        <w:rPr>
          <w:rFonts w:ascii="Times New Roman" w:hAnsi="Times New Roman"/>
          <w:sz w:val="28"/>
          <w:szCs w:val="28"/>
        </w:rPr>
        <w:t xml:space="preserve"> способов переработки информации.</w:t>
      </w:r>
    </w:p>
    <w:p w:rsidR="00482ADD" w:rsidRDefault="00482ADD"/>
    <w:sectPr w:rsidR="00482ADD" w:rsidSect="002C30A1">
      <w:pgSz w:w="11906" w:h="16838"/>
      <w:pgMar w:top="1134" w:right="567" w:bottom="1276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30A1"/>
    <w:rsid w:val="002C30A1"/>
    <w:rsid w:val="00482ADD"/>
    <w:rsid w:val="006C75C8"/>
    <w:rsid w:val="007A5B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A6EA6"/>
  <w15:chartTrackingRefBased/>
  <w15:docId w15:val="{19889D38-6298-46D0-BC97-D0DC442F1A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30A1"/>
    <w:pPr>
      <w:widowControl w:val="0"/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qFormat/>
    <w:rsid w:val="002C30A1"/>
    <w:pPr>
      <w:keepNext/>
      <w:keepLines/>
      <w:pBdr>
        <w:bottom w:val="single" w:sz="4" w:space="1" w:color="auto"/>
      </w:pBdr>
      <w:spacing w:before="240" w:after="0"/>
      <w:outlineLvl w:val="0"/>
    </w:pPr>
    <w:rPr>
      <w:rFonts w:ascii="Times New Roman" w:eastAsia="Times New Roman" w:hAnsi="Times New Roman"/>
      <w:b/>
      <w:sz w:val="28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C30A1"/>
    <w:rPr>
      <w:rFonts w:ascii="Times New Roman" w:eastAsia="Times New Roman" w:hAnsi="Times New Roman" w:cs="Times New Roman"/>
      <w:b/>
      <w:kern w:val="0"/>
      <w:sz w:val="28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16</Pages>
  <Words>3215</Words>
  <Characters>23311</Characters>
  <Application>Microsoft Office Word</Application>
  <DocSecurity>0</DocSecurity>
  <Lines>466</Lines>
  <Paragraphs>265</Paragraphs>
  <ScaleCrop>false</ScaleCrop>
  <Company/>
  <LinksUpToDate>false</LinksUpToDate>
  <CharactersWithSpaces>26261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</cp:revision>
  <dcterms:created xsi:type="dcterms:W3CDTF">2023-07-19T15:14:00Z</dcterms:created>
  <dcterms:modified xsi:type="dcterms:W3CDTF">2023-07-19T15:15:00Z</dcterms:modified>
</cp:coreProperties>
</file>